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Working together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Children benefit most from early year’s education and care when parents/caregivers and the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nursery work together in partnership. Our aim is to support parents as their children's first and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most important educators, by involving them in their children's education and in the full life of the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nursery. We aim to provide an experiential journey that promotes resilient children who are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motivated for lifelong learning. We also aim to support parents in their own continuing education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and personal development.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Our policy is to: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Welcome all parents into the nursery at any time, following guidelines for their own health and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safety.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Commit to ongoing dialogue with parents to improve our knowledge of the needs of their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children and to support their families.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Inform all parents about how the nursery is run and its policies through access to written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information and through regular informal communication. We check to ensure parents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understand the information that is given to them.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Provide information to parents whether through posters, newsletters or the website on activities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children are engaged in.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Inform all parents on a regular basis about their children's progress.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Involve parents in the shared record keeping about their children - either formally or informally -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and ensure parents have access to their children's written developmental records.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 seek to share information between other childcare settings, where parents have advised us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their child attends another setting, e.g. another nursery.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Provide opportunities for parents to contribute their own skills, knowledge and interests to the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activities of the nursery.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Provide opportunities for parents to learn about the curriculum offered in the nursery.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Consult with parents about the times of meetings and events to avoid excluding anyone.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Provide information about opportunities to be involved in the nursery in ways that are accessible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to parents or those for whom English is an additional language.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Welcome the contributions of parents, in whatever form these may take.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Inform all parents of the systems for registering queries, complaints or suggestions and check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to ensure these are understood. All parents have access to our written complaints procedure.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Encourage and support parents to play an active part in the governance and management of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setting.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Children will be empowered at all time to engage critically with what they are doing and how/why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they are doing it that way. We will achieve this by engaging the children in discussion throughout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our days and offering opportunity for children to take on different roles within the running of the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day. At crucial point in the day when drop off and pickups are happening we will have a handover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jotter available, highlighting key points to the day and to take note of any key issues being relayed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to us from parents, school nursery, childminders etc. This diary will be another way to develop our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service more and a great way to build up the story of the children within our cares development.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will have a mobile phone that is always on and charged for the sole purpose of continued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dialogue.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Verified: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Merlin Planterose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Chair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 behalf of the board of Kinder Croft CIC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On: 19/01/2021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of review: 19/01/2022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Kinder Croft CIC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Policy Title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reviewed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Signed</w:t>
      </w:r>
    </w:p>
    <w:sectPr>
      <w:headerReference r:id="rId7" w:type="default"/>
      <w:footerReference r:id="rId8" w:type="default"/>
      <w:pgSz w:h="16838" w:w="11906" w:orient="portrait"/>
      <w:pgMar w:bottom="112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Kinder Croft CIC</w:t>
      <w:tab/>
      <w:t xml:space="preserve">Scottish Company No. 625717</w:t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4225</wp:posOffset>
          </wp:positionH>
          <wp:positionV relativeFrom="page">
            <wp:posOffset>-74861</wp:posOffset>
          </wp:positionV>
          <wp:extent cx="7669322" cy="10848381"/>
          <wp:effectExtent b="0" l="0" r="0" t="0"/>
          <wp:wrapNone/>
          <wp:docPr id="10737418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9322" cy="1084838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1X96bBLEdYCKkTPX/OJg4CJ87g==">AMUW2mX4xz0w50f8Livv+9e11Dr3DlyE35WNPhvLtBlqsqzT4TOhHe3l7aY4ILrAggIQqdaHkTrMS1CQc8fNQqNyLI9ui4aTgtuSndBctNhDjrXMNCo1D2U=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